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89" w:rsidRDefault="00244E89" w:rsidP="00F159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FF0000"/>
          <w:sz w:val="28"/>
          <w:szCs w:val="28"/>
          <w:lang w:eastAsia="ru-RU"/>
        </w:rPr>
        <w:t>МЕТОДИЧЕСКИЕ РЕКОМЕНДАЦИИ</w:t>
      </w:r>
    </w:p>
    <w:p w:rsidR="00244E89" w:rsidRDefault="00244E89" w:rsidP="00F159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FF0000"/>
          <w:sz w:val="28"/>
          <w:szCs w:val="28"/>
          <w:lang w:eastAsia="ru-RU"/>
        </w:rPr>
        <w:t>ЗАНЯТИЙ С РЕБЕНКОМ ДОМА ДЛЯ РОДИТЕЛЕЙ</w:t>
      </w:r>
    </w:p>
    <w:p w:rsidR="00244E89" w:rsidRDefault="00244E89" w:rsidP="00F159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FF0000"/>
          <w:sz w:val="28"/>
          <w:szCs w:val="28"/>
          <w:lang w:eastAsia="ru-RU"/>
        </w:rPr>
        <w:t> </w:t>
      </w:r>
    </w:p>
    <w:p w:rsidR="00244E89" w:rsidRDefault="00244E89" w:rsidP="00F15990">
      <w:pPr>
        <w:spacing w:after="0" w:line="240" w:lineRule="auto"/>
        <w:ind w:right="40"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1.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Начинать занятия с ребенком необходимо в том случае, когда ребёнок здоров, сыт, спокоен.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2. Постарайтесь заинтересовать ребенка выполнением упражнений. Пользу приносит только то, что делается с удовольствием. Ни в коем случае не следует заставлять и ругать ребенка.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3. Упражнения необходимо выполнять систематически, в спокойной доброжелательной обстановке, точно по рекомендации учителя-дефектолога.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4.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 оставляйте малыша одного, когда он выполняет задания, он может испачкать или порвать распечатанные вами страницы. Работа с печатными заданиями — новое умение для вашего ребенка, его нужно обучать посте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пенно, не торопясь.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5.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Ребенок должен видеть, что вам очень нравится, когда он правильно выполняет задание. Тогда он будет стараться доставить вам эту радость.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   6.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Желательно, чтобы ребенок удобно сидел за небольшим столиком, когда он выполняет задание. Ноги должны доставать до пола, высота столика должна соответствовать росту ребенка.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  7.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Если какое-то задание оказалось сложным для ребенка, не настаивайте и не давите на него. Пропустите это задание и вернитесь к нему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сколько дней спустя, возможно, этого будет достаточно, чтобы ребенок дозрел до него сам.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8.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Старайтесь, чтобы ваша помощь малышу была дозированной, т.е. мини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мально необходимой для того, чтобы он мог дальше работать сам. Не подменяйте ребенка в работе, не объясняйте полностью и подробно, что и как он должен сделать. Дайте ему возможность до чего-то дойти самому.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  9.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Прочитайте ребенку задание и убедитесь в том, что он его правильно понял. При необходимости повторите задание и снова объясните его. Если ваш ребенок думает медленно, не торопите его. Дайте ему время рассмотреть рисунок и сориентироваться в задании.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10.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Если вы чувствуете, что малыш не желает выполнять задание только из нежелания затруднять себя умственным усилием, мягко проявите настойчивость. В этом случае на первых порах выполняйте задание вместе с ним (часть — вы, часть — он).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11. Если ребенок устал во время выполнения задания, обязательно дайте ему отдохнуть.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   12. Никогда не ругайте ребенка, если у него не получается задание;</w:t>
      </w:r>
    </w:p>
    <w:p w:rsidR="00244E89" w:rsidRDefault="00244E89" w:rsidP="00F15990">
      <w:pPr>
        <w:spacing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чаще хвалите ребенка, тем самым вы формируете у него уверенность в своих силах.  </w:t>
      </w:r>
    </w:p>
    <w:p w:rsidR="00244E89" w:rsidRDefault="00244E89" w:rsidP="00F1599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244E89" w:rsidRDefault="00244E89" w:rsidP="00F15990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hAnsi="Times New Roman"/>
          <w:b/>
          <w:bCs/>
          <w:i/>
          <w:iCs/>
          <w:color w:val="333332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Желаю терпения, удачи и успехов!</w:t>
      </w:r>
    </w:p>
    <w:p w:rsidR="00244E89" w:rsidRDefault="00244E89" w:rsidP="00F15990"/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06.04.2020г. «Фрукты»  № 1.</w:t>
      </w:r>
    </w:p>
    <w:p w:rsidR="00244E89" w:rsidRDefault="00244E89" w:rsidP="00F1599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Назвать одним словом: яблоко, груша, слива, апельсин – это…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какие ещё фрукты вы знаете?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где растут фрукты (в саду, на дереве);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какие фрукты привозят к нам из жарких стран?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можно приготовит из фруктов?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Выучить загадку, отгадку раскрасить: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Наливное, сладкое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яблони упало –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Бок себе помяло.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3.Какое из следующих слов подходят для того, чтобы рассказать о вкусе фруктов: сочный, сладкий, гладкий, горький, сухой, красный, солёный, круглый, кислый, вкусный, приятный.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Упражнение «Какой сок?»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сок из яблок (какой?) – яблочный; сок из слив –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сок из апельсина - сок из груши –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5.Упражнение «назови первый звук в словах» аист, утка, индюк, олень.</w: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305A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hello_html_m11733355.png" style="width:124.2pt;height:117pt;visibility:visible">
            <v:imagedata r:id="rId5" o:title=""/>
          </v:shape>
        </w:pict>
      </w:r>
      <w:r w:rsidRPr="003305A1">
        <w:rPr>
          <w:noProof/>
          <w:sz w:val="28"/>
          <w:szCs w:val="28"/>
        </w:rPr>
        <w:pict>
          <v:shape id="Рисунок 2" o:spid="_x0000_i1026" type="#_x0000_t75" alt="Описание: hello_html_mba7f2de.png" style="width:106.8pt;height:108pt;visibility:visible">
            <v:imagedata r:id="rId6" o:title=""/>
          </v:shape>
        </w:pict>
      </w:r>
    </w:p>
    <w:p w:rsidR="00244E89" w:rsidRDefault="00244E89" w:rsidP="00F1599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305A1">
        <w:rPr>
          <w:noProof/>
          <w:sz w:val="28"/>
          <w:szCs w:val="28"/>
        </w:rPr>
        <w:pict>
          <v:shape id="Рисунок 1" o:spid="_x0000_i1027" type="#_x0000_t75" alt="Описание: hello_html_m8eb7d75.png" style="width:126.6pt;height:88.2pt;visibility:visible">
            <v:imagedata r:id="rId7" o:title=""/>
          </v:shape>
        </w:pict>
      </w:r>
    </w:p>
    <w:p w:rsidR="00244E89" w:rsidRDefault="00244E89">
      <w:bookmarkStart w:id="0" w:name="_GoBack"/>
      <w:bookmarkEnd w:id="0"/>
    </w:p>
    <w:sectPr w:rsidR="00244E89" w:rsidSect="0035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553C2"/>
    <w:multiLevelType w:val="multilevel"/>
    <w:tmpl w:val="FE56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422"/>
    <w:rsid w:val="00244E89"/>
    <w:rsid w:val="003305A1"/>
    <w:rsid w:val="00352CD2"/>
    <w:rsid w:val="00437B68"/>
    <w:rsid w:val="00680C4D"/>
    <w:rsid w:val="00EE6422"/>
    <w:rsid w:val="00F127AC"/>
    <w:rsid w:val="00F1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5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1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461</Words>
  <Characters>2631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Дорофеевы</dc:creator>
  <cp:keywords/>
  <dc:description/>
  <cp:lastModifiedBy>Я</cp:lastModifiedBy>
  <cp:revision>2</cp:revision>
  <dcterms:created xsi:type="dcterms:W3CDTF">2020-04-06T09:10:00Z</dcterms:created>
  <dcterms:modified xsi:type="dcterms:W3CDTF">2020-04-06T09:10:00Z</dcterms:modified>
</cp:coreProperties>
</file>